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346850" w:rsidRDefault="00F516D5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>
        <w:rPr>
          <w:rFonts w:ascii="Times New Roman" w:hAnsi="Times New Roman" w:cs="Times New Roman"/>
          <w:b/>
          <w:sz w:val="24"/>
          <w:szCs w:val="24"/>
        </w:rPr>
        <w:t>мая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965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старшим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="007965B8"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67166F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="007965B8" w:rsidRPr="0067166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7965B8" w:rsidRPr="0067166F">
        <w:rPr>
          <w:rFonts w:ascii="Times New Roman" w:hAnsi="Times New Roman" w:cs="Times New Roman"/>
          <w:b/>
          <w:sz w:val="24"/>
          <w:szCs w:val="24"/>
        </w:rPr>
        <w:t xml:space="preserve">» «Об </w:t>
      </w:r>
      <w:r w:rsidR="007965B8" w:rsidRPr="00346850">
        <w:rPr>
          <w:rFonts w:ascii="Times New Roman" w:hAnsi="Times New Roman" w:cs="Times New Roman"/>
          <w:b/>
          <w:sz w:val="24"/>
          <w:szCs w:val="24"/>
        </w:rPr>
        <w:t>утверждении отчета об исполнении бюджета муниципального образования «</w:t>
      </w:r>
      <w:r w:rsidR="00346850" w:rsidRPr="00346850">
        <w:rPr>
          <w:rFonts w:ascii="Times New Roman" w:hAnsi="Times New Roman" w:cs="Times New Roman"/>
          <w:b/>
          <w:sz w:val="24"/>
          <w:szCs w:val="24"/>
        </w:rPr>
        <w:t>Пычасское</w:t>
      </w:r>
      <w:r w:rsidR="001814B6" w:rsidRPr="00346850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3468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65B8" w:rsidRPr="003468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346850" w:rsidRPr="009D29E6" w:rsidRDefault="00346850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50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«Пычасское» от </w:t>
      </w:r>
      <w:r w:rsidR="00F516D5">
        <w:rPr>
          <w:rFonts w:ascii="Times New Roman" w:hAnsi="Times New Roman" w:cs="Times New Roman"/>
          <w:sz w:val="24"/>
          <w:szCs w:val="24"/>
        </w:rPr>
        <w:t>19</w:t>
      </w:r>
      <w:r w:rsidRPr="00346850">
        <w:rPr>
          <w:rFonts w:ascii="Times New Roman" w:hAnsi="Times New Roman" w:cs="Times New Roman"/>
          <w:sz w:val="24"/>
          <w:szCs w:val="24"/>
        </w:rPr>
        <w:t>.04.202</w:t>
      </w:r>
      <w:r w:rsidR="00F516D5">
        <w:rPr>
          <w:rFonts w:ascii="Times New Roman" w:hAnsi="Times New Roman" w:cs="Times New Roman"/>
          <w:sz w:val="24"/>
          <w:szCs w:val="24"/>
        </w:rPr>
        <w:t>1</w:t>
      </w:r>
      <w:r w:rsidRPr="00346850">
        <w:rPr>
          <w:rFonts w:ascii="Times New Roman" w:hAnsi="Times New Roman" w:cs="Times New Roman"/>
          <w:sz w:val="24"/>
          <w:szCs w:val="24"/>
        </w:rPr>
        <w:t xml:space="preserve">г. № </w:t>
      </w:r>
      <w:r w:rsidR="00F516D5">
        <w:rPr>
          <w:rFonts w:ascii="Times New Roman" w:hAnsi="Times New Roman" w:cs="Times New Roman"/>
          <w:sz w:val="24"/>
          <w:szCs w:val="24"/>
        </w:rPr>
        <w:t>18</w:t>
      </w:r>
      <w:r w:rsidRPr="00346850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«Пычасское» за 1 квартал 202</w:t>
      </w:r>
      <w:r w:rsidR="00F516D5">
        <w:rPr>
          <w:rFonts w:ascii="Times New Roman" w:hAnsi="Times New Roman" w:cs="Times New Roman"/>
          <w:sz w:val="24"/>
          <w:szCs w:val="24"/>
        </w:rPr>
        <w:t>1</w:t>
      </w:r>
      <w:r w:rsidRPr="00346850">
        <w:rPr>
          <w:rFonts w:ascii="Times New Roman" w:hAnsi="Times New Roman" w:cs="Times New Roman"/>
          <w:sz w:val="24"/>
          <w:szCs w:val="24"/>
        </w:rPr>
        <w:t xml:space="preserve">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34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50">
        <w:rPr>
          <w:rFonts w:ascii="Times New Roman" w:hAnsi="Times New Roman" w:cs="Times New Roman"/>
          <w:sz w:val="24"/>
          <w:szCs w:val="24"/>
        </w:rPr>
        <w:t xml:space="preserve">6 октября 2003г. № 131-ФЗ «Об общих принципах организации местного самоуправления в Российской Федерации», в ред. изменений,   Уставом муниципального образования «Пычасское», Положением «О бюджетном процессе в муниципальном образовании «Пычасское», утвержденным </w:t>
      </w:r>
      <w:r w:rsidRPr="00007C1A">
        <w:rPr>
          <w:rFonts w:ascii="Times New Roman" w:hAnsi="Times New Roman" w:cs="Times New Roman"/>
          <w:sz w:val="24"/>
          <w:szCs w:val="24"/>
        </w:rPr>
        <w:t>решением  Совета депутатов муниципального образования «Пычасское» от 30.09.2008г. № 5.5 (в ред. изменений), Соглашением, заключенным между Советом депутатов муниципального образования «Пычасское» (далее – сельский Совет депутатов) и Советом депутатов муниципального образования «Можгинский</w:t>
      </w:r>
      <w:proofErr w:type="gramEnd"/>
      <w:r w:rsidRPr="00007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C1A">
        <w:rPr>
          <w:rFonts w:ascii="Times New Roman" w:hAnsi="Times New Roman" w:cs="Times New Roman"/>
          <w:sz w:val="24"/>
          <w:szCs w:val="24"/>
        </w:rPr>
        <w:t xml:space="preserve">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«Пычасское», по осуществлению внешнего муниципального финансового контроля, утвержденного решением  сельского Совета депутатов муниципального от </w:t>
      </w:r>
      <w:r w:rsidR="00007C1A" w:rsidRPr="00007C1A">
        <w:rPr>
          <w:rFonts w:ascii="Times New Roman" w:hAnsi="Times New Roman" w:cs="Times New Roman"/>
          <w:sz w:val="24"/>
          <w:szCs w:val="24"/>
        </w:rPr>
        <w:t>24</w:t>
      </w:r>
      <w:r w:rsidRPr="00007C1A">
        <w:rPr>
          <w:rFonts w:ascii="Times New Roman" w:hAnsi="Times New Roman" w:cs="Times New Roman"/>
          <w:sz w:val="24"/>
          <w:szCs w:val="24"/>
        </w:rPr>
        <w:t>.12.20</w:t>
      </w:r>
      <w:r w:rsidR="00212FA4">
        <w:rPr>
          <w:rFonts w:ascii="Times New Roman" w:hAnsi="Times New Roman" w:cs="Times New Roman"/>
          <w:sz w:val="24"/>
          <w:szCs w:val="24"/>
        </w:rPr>
        <w:t>20</w:t>
      </w:r>
      <w:r w:rsidRPr="00007C1A">
        <w:rPr>
          <w:rFonts w:ascii="Times New Roman" w:hAnsi="Times New Roman" w:cs="Times New Roman"/>
          <w:sz w:val="24"/>
          <w:szCs w:val="24"/>
        </w:rPr>
        <w:t xml:space="preserve">г. № </w:t>
      </w:r>
      <w:r w:rsidR="00007C1A" w:rsidRPr="00007C1A">
        <w:rPr>
          <w:rFonts w:ascii="Times New Roman" w:hAnsi="Times New Roman" w:cs="Times New Roman"/>
          <w:sz w:val="24"/>
          <w:szCs w:val="24"/>
        </w:rPr>
        <w:t>33.2</w:t>
      </w:r>
      <w:r w:rsidRPr="00007C1A">
        <w:rPr>
          <w:rFonts w:ascii="Times New Roman" w:hAnsi="Times New Roman" w:cs="Times New Roman"/>
          <w:sz w:val="24"/>
          <w:szCs w:val="24"/>
        </w:rPr>
        <w:t>,  Положением  о контрольно - счетном отделе муниципального образования «Можгинский район», утвержденным Решением районного Совета депутатов от 24.11.2011г.  № 37.6 (в ред. изменений), п. 2.</w:t>
      </w:r>
      <w:r w:rsidR="000F1D76" w:rsidRPr="00007C1A">
        <w:rPr>
          <w:rFonts w:ascii="Times New Roman" w:hAnsi="Times New Roman" w:cs="Times New Roman"/>
          <w:sz w:val="24"/>
          <w:szCs w:val="24"/>
        </w:rPr>
        <w:t>4</w:t>
      </w:r>
      <w:r w:rsidRPr="00007C1A">
        <w:rPr>
          <w:rFonts w:ascii="Times New Roman" w:hAnsi="Times New Roman" w:cs="Times New Roman"/>
          <w:sz w:val="24"/>
          <w:szCs w:val="24"/>
        </w:rPr>
        <w:t xml:space="preserve"> плана работы</w:t>
      </w:r>
      <w:proofErr w:type="gramEnd"/>
      <w:r w:rsidRPr="00007C1A">
        <w:rPr>
          <w:rFonts w:ascii="Times New Roman" w:hAnsi="Times New Roman" w:cs="Times New Roman"/>
          <w:sz w:val="24"/>
          <w:szCs w:val="24"/>
        </w:rPr>
        <w:t xml:space="preserve"> контрольно-счётного отдела муниципального образования «Можгинский район» (далее – контрольно-счётный отдел) на 202</w:t>
      </w:r>
      <w:r w:rsidR="00212FA4">
        <w:rPr>
          <w:rFonts w:ascii="Times New Roman" w:hAnsi="Times New Roman" w:cs="Times New Roman"/>
          <w:sz w:val="24"/>
          <w:szCs w:val="24"/>
        </w:rPr>
        <w:t>1</w:t>
      </w:r>
      <w:r w:rsidRPr="00007C1A">
        <w:rPr>
          <w:rFonts w:ascii="Times New Roman" w:hAnsi="Times New Roman" w:cs="Times New Roman"/>
          <w:sz w:val="24"/>
          <w:szCs w:val="24"/>
        </w:rPr>
        <w:t xml:space="preserve"> год, утвержденного решением районного Совета депутатов от </w:t>
      </w:r>
      <w:r w:rsidR="00007C1A" w:rsidRPr="00007C1A">
        <w:rPr>
          <w:rFonts w:ascii="Times New Roman" w:hAnsi="Times New Roman" w:cs="Times New Roman"/>
          <w:sz w:val="24"/>
          <w:szCs w:val="24"/>
        </w:rPr>
        <w:t>23</w:t>
      </w:r>
      <w:r w:rsidRPr="00007C1A">
        <w:rPr>
          <w:rFonts w:ascii="Times New Roman" w:hAnsi="Times New Roman" w:cs="Times New Roman"/>
          <w:sz w:val="24"/>
          <w:szCs w:val="24"/>
        </w:rPr>
        <w:t>.12.20</w:t>
      </w:r>
      <w:r w:rsidR="00007C1A" w:rsidRPr="00007C1A">
        <w:rPr>
          <w:rFonts w:ascii="Times New Roman" w:hAnsi="Times New Roman" w:cs="Times New Roman"/>
          <w:sz w:val="24"/>
          <w:szCs w:val="24"/>
        </w:rPr>
        <w:t>20г. № 38.13</w:t>
      </w:r>
      <w:r w:rsidRPr="00007C1A">
        <w:rPr>
          <w:rFonts w:ascii="Times New Roman" w:hAnsi="Times New Roman" w:cs="Times New Roman"/>
          <w:sz w:val="24"/>
          <w:szCs w:val="24"/>
        </w:rPr>
        <w:t xml:space="preserve">, </w:t>
      </w:r>
      <w:r w:rsidRPr="009D29E6">
        <w:rPr>
          <w:rFonts w:ascii="Times New Roman" w:hAnsi="Times New Roman" w:cs="Times New Roman"/>
          <w:sz w:val="24"/>
          <w:szCs w:val="24"/>
        </w:rPr>
        <w:t>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212FA4" w:rsidRDefault="00346850" w:rsidP="00212FA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E6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9D29E6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«Пычасское» (далее – сельское поселение) о ходе исполнения бюджета муниципального образования «Пычасское» (</w:t>
      </w:r>
      <w:r w:rsidRPr="00212FA4">
        <w:rPr>
          <w:rFonts w:ascii="Times New Roman" w:hAnsi="Times New Roman" w:cs="Times New Roman"/>
          <w:sz w:val="24"/>
          <w:szCs w:val="24"/>
        </w:rPr>
        <w:t>далее – бюджет сельского поселения).</w:t>
      </w:r>
    </w:p>
    <w:p w:rsidR="00346850" w:rsidRPr="00212FA4" w:rsidRDefault="00346850" w:rsidP="00212FA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>Бюджет сельс</w:t>
      </w:r>
      <w:r w:rsidR="009D29E6" w:rsidRPr="00212FA4">
        <w:rPr>
          <w:rFonts w:ascii="Times New Roman" w:hAnsi="Times New Roman" w:cs="Times New Roman"/>
          <w:sz w:val="24"/>
          <w:szCs w:val="24"/>
        </w:rPr>
        <w:t>кого поселения за 1 квартал 2021</w:t>
      </w:r>
      <w:r w:rsidRPr="00212FA4">
        <w:rPr>
          <w:rFonts w:ascii="Times New Roman" w:hAnsi="Times New Roman" w:cs="Times New Roman"/>
          <w:sz w:val="24"/>
          <w:szCs w:val="24"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F44F9" w:rsidRPr="00212FA4" w:rsidRDefault="005F44F9" w:rsidP="00212FA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12FA4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  доходы при плане 5 006,3 тыс. руб. исполнены в 1 221,0 тыс. руб., что составляет 24,1% плановых бюджетных назначений, в том числе  собственные доходы исполнены в сумме 216,2 тыс. руб. Удельный вес собственных доходов в общем объеме доходов бюджета сельского поселения составил 17,7%. В структуре собственных  доходов 25% уровень исполнения</w:t>
      </w:r>
      <w:proofErr w:type="gramEnd"/>
      <w:r w:rsidRPr="00212FA4">
        <w:rPr>
          <w:rFonts w:ascii="Times New Roman" w:hAnsi="Times New Roman" w:cs="Times New Roman"/>
          <w:sz w:val="24"/>
          <w:szCs w:val="24"/>
        </w:rPr>
        <w:t xml:space="preserve"> к плановым назначениям не достигнут ни по одному  доходному источнику, процент исполнения составляет от  6,5% до 23,3%. По доходному источнику «Единый сельскохозяйственный налог» за 1 квартал  доходы не поступали. </w:t>
      </w:r>
      <w:proofErr w:type="gramStart"/>
      <w:r w:rsidRPr="00212FA4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2021 год, согласованного с Минфином УР, план поступления собственных доходов в бюджет </w:t>
      </w:r>
      <w:r w:rsidRPr="00212FA4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на 1 квартал  отчетного года согласован в сумме 259,0 тыс. руб., т.е. собственные доходы за 1 квартал недовыполнены на 42,8 тыс. руб. или 16,5%. Удельный вес безвозмездных поступлений в общем объеме доходов составил  82,3% или 1 004,8</w:t>
      </w:r>
      <w:proofErr w:type="gramEnd"/>
      <w:r w:rsidRPr="00212FA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F44F9" w:rsidRPr="00212FA4" w:rsidRDefault="005F44F9" w:rsidP="00212FA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21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FA4">
        <w:rPr>
          <w:rFonts w:ascii="Times New Roman" w:hAnsi="Times New Roman" w:cs="Times New Roman"/>
          <w:sz w:val="24"/>
          <w:szCs w:val="24"/>
        </w:rPr>
        <w:t xml:space="preserve">по налогам, сборам и иным обязательным платежам по данным Межрайонной ИФНС России  № 7 по УР  по состоянию на 01.04.2021г. в сравнении с аналогичным периодом прошлого года (288,2 тыс. руб.) уменьшилась на 13,2 тыс. руб. и   составила 275,0 тыс. руб. </w:t>
      </w:r>
    </w:p>
    <w:p w:rsidR="00212FA4" w:rsidRPr="00212FA4" w:rsidRDefault="005F44F9" w:rsidP="00212FA4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 xml:space="preserve">За 1 квартал 2021г. расходы составили в сумме 1 238,8 тыс. рублей, или 24,5% плановых бюджетных ассигнований. </w:t>
      </w:r>
      <w:proofErr w:type="gramStart"/>
      <w:r w:rsidRPr="00212FA4">
        <w:rPr>
          <w:rFonts w:ascii="Times New Roman" w:hAnsi="Times New Roman" w:cs="Times New Roman"/>
          <w:sz w:val="24"/>
          <w:szCs w:val="24"/>
        </w:rPr>
        <w:t>В структуре расходов бюджета  по двум разделам сложился высокий процент исполнения расходов: по разделам «Национальная экономика» - 48,2%  плановых  бюджетных ассигнований и «Культура и кинематография» - 100,0% плановых бюджетных ассигнований; по пяти разделам сложился низкий процент исполнения расходов от 1,1% до 21,1%  плановых бюджетных ассигнований, т.е. 25% уровень исполнения не достигнут.</w:t>
      </w:r>
      <w:proofErr w:type="gramEnd"/>
      <w:r w:rsidRPr="00212FA4">
        <w:rPr>
          <w:rFonts w:ascii="Times New Roman" w:hAnsi="Times New Roman" w:cs="Times New Roman"/>
          <w:sz w:val="24"/>
          <w:szCs w:val="24"/>
        </w:rPr>
        <w:t xml:space="preserve"> За 1 квартал 2021 года в сравнении с аналогичным периодом прошлого года,  по двум  расходным источникам из семи наблюдается сокращение расходов,  по  пяти – увеличение расходов.</w:t>
      </w:r>
    </w:p>
    <w:p w:rsidR="00212FA4" w:rsidRPr="00212FA4" w:rsidRDefault="005F44F9" w:rsidP="00212FA4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«Пычасское» за 1 квартал 2021г. исполнен с дефицитом  в размере 17,8 тыс. руб., что соответствует Отчету ф. 0503117. </w:t>
      </w:r>
    </w:p>
    <w:p w:rsidR="005F44F9" w:rsidRPr="00212FA4" w:rsidRDefault="005F44F9" w:rsidP="00212FA4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 xml:space="preserve">Дефицит составляет  8,2% утвержденного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соответствует требованиям п. 3 ст. 92.1 БК РФ. </w:t>
      </w:r>
      <w:proofErr w:type="gramStart"/>
      <w:r w:rsidRPr="00212FA4">
        <w:rPr>
          <w:rFonts w:ascii="Times New Roman" w:hAnsi="Times New Roman" w:cs="Times New Roman"/>
          <w:sz w:val="24"/>
          <w:szCs w:val="24"/>
        </w:rPr>
        <w:t>В составе источников финансирования дефицита бюджета  сельского поселения утверждено изменение остатков средств на счетах по учету средств бюджета в сумме 17,8 тыс. руб.</w:t>
      </w:r>
      <w:proofErr w:type="gramEnd"/>
    </w:p>
    <w:p w:rsidR="0000021B" w:rsidRPr="00212FA4" w:rsidRDefault="0000021B" w:rsidP="00346850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5F44F9" w:rsidRDefault="0000021B" w:rsidP="0034685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FA4">
        <w:rPr>
          <w:rFonts w:ascii="Times New Roman" w:hAnsi="Times New Roman" w:cs="Times New Roman"/>
          <w:sz w:val="24"/>
          <w:szCs w:val="24"/>
        </w:rPr>
        <w:t>Контрольно-счетным отделом   предложен</w:t>
      </w:r>
      <w:r w:rsidRPr="005F44F9">
        <w:rPr>
          <w:rFonts w:ascii="Times New Roman" w:hAnsi="Times New Roman" w:cs="Times New Roman"/>
          <w:sz w:val="24"/>
          <w:szCs w:val="24"/>
        </w:rPr>
        <w:t xml:space="preserve"> ряд мероприятий  </w:t>
      </w:r>
      <w:r w:rsidRPr="005F44F9">
        <w:rPr>
          <w:rFonts w:ascii="Times New Roman" w:hAnsi="Times New Roman" w:cs="Times New Roman"/>
          <w:bCs/>
          <w:sz w:val="24"/>
          <w:szCs w:val="24"/>
        </w:rPr>
        <w:t>в</w:t>
      </w:r>
      <w:r w:rsidRPr="005F44F9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5F44F9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5F44F9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5F44F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F44F9">
        <w:rPr>
          <w:rFonts w:ascii="Times New Roman" w:hAnsi="Times New Roman" w:cs="Times New Roman"/>
          <w:sz w:val="24"/>
          <w:szCs w:val="24"/>
        </w:rPr>
        <w:t>.</w:t>
      </w:r>
    </w:p>
    <w:p w:rsidR="0000021B" w:rsidRPr="005F44F9" w:rsidRDefault="0000021B" w:rsidP="00346850">
      <w:pPr>
        <w:pStyle w:val="a5"/>
        <w:ind w:left="-567" w:firstLine="425"/>
        <w:contextualSpacing/>
        <w:jc w:val="both"/>
      </w:pPr>
      <w:r w:rsidRPr="005F44F9">
        <w:t>Представление по результатам экспертно-аналитического мероприятия не направлялось.</w:t>
      </w:r>
    </w:p>
    <w:p w:rsidR="007965B8" w:rsidRDefault="007965B8" w:rsidP="0034685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FA4" w:rsidRDefault="00212FA4" w:rsidP="0034685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FA4" w:rsidRPr="005F44F9" w:rsidRDefault="00212FA4" w:rsidP="00346850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5F44F9" w:rsidRDefault="00A877A6" w:rsidP="0034685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 xml:space="preserve">исп.  </w:t>
      </w:r>
      <w:r w:rsidR="005F44F9" w:rsidRPr="005F44F9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1C3750" w:rsidRPr="005F44F9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5F44F9">
        <w:rPr>
          <w:rFonts w:ascii="Times New Roman" w:hAnsi="Times New Roman" w:cs="Times New Roman"/>
          <w:sz w:val="24"/>
          <w:szCs w:val="24"/>
        </w:rPr>
        <w:t xml:space="preserve"> </w:t>
      </w:r>
      <w:r w:rsidR="005F44F9" w:rsidRPr="005F44F9">
        <w:rPr>
          <w:rFonts w:ascii="Times New Roman" w:hAnsi="Times New Roman" w:cs="Times New Roman"/>
          <w:sz w:val="24"/>
          <w:szCs w:val="24"/>
        </w:rPr>
        <w:t>контрольно-счетного отдела</w:t>
      </w:r>
      <w:r w:rsidRPr="005F44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3750" w:rsidRPr="005F44F9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346850" w:rsidRDefault="005F44F9" w:rsidP="00346850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5F44F9">
        <w:rPr>
          <w:rFonts w:ascii="Times New Roman" w:hAnsi="Times New Roman" w:cs="Times New Roman"/>
          <w:sz w:val="24"/>
          <w:szCs w:val="24"/>
        </w:rPr>
        <w:t>19</w:t>
      </w:r>
      <w:r w:rsidR="001C3750" w:rsidRPr="005F44F9">
        <w:rPr>
          <w:rFonts w:ascii="Times New Roman" w:hAnsi="Times New Roman" w:cs="Times New Roman"/>
          <w:sz w:val="24"/>
          <w:szCs w:val="24"/>
        </w:rPr>
        <w:t>.0</w:t>
      </w:r>
      <w:r w:rsidR="00267E09" w:rsidRPr="005F44F9">
        <w:rPr>
          <w:rFonts w:ascii="Times New Roman" w:hAnsi="Times New Roman" w:cs="Times New Roman"/>
          <w:sz w:val="24"/>
          <w:szCs w:val="24"/>
        </w:rPr>
        <w:t>5</w:t>
      </w:r>
      <w:r w:rsidR="001C3750" w:rsidRPr="005F44F9">
        <w:rPr>
          <w:rFonts w:ascii="Times New Roman" w:hAnsi="Times New Roman" w:cs="Times New Roman"/>
          <w:sz w:val="24"/>
          <w:szCs w:val="24"/>
        </w:rPr>
        <w:t>.202</w:t>
      </w:r>
      <w:r w:rsidRPr="005F44F9">
        <w:rPr>
          <w:rFonts w:ascii="Times New Roman" w:hAnsi="Times New Roman" w:cs="Times New Roman"/>
          <w:sz w:val="24"/>
          <w:szCs w:val="24"/>
        </w:rPr>
        <w:t>1</w:t>
      </w:r>
      <w:r w:rsidR="001C3750" w:rsidRPr="005F44F9">
        <w:rPr>
          <w:rFonts w:ascii="Times New Roman" w:hAnsi="Times New Roman" w:cs="Times New Roman"/>
          <w:sz w:val="24"/>
          <w:szCs w:val="24"/>
        </w:rPr>
        <w:t>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07C1A"/>
    <w:rsid w:val="00025D79"/>
    <w:rsid w:val="000F1D76"/>
    <w:rsid w:val="001814B6"/>
    <w:rsid w:val="001B53C8"/>
    <w:rsid w:val="001C3750"/>
    <w:rsid w:val="002055A4"/>
    <w:rsid w:val="00212FA4"/>
    <w:rsid w:val="00267E09"/>
    <w:rsid w:val="002A7437"/>
    <w:rsid w:val="00346850"/>
    <w:rsid w:val="00571408"/>
    <w:rsid w:val="005B7193"/>
    <w:rsid w:val="005F44F9"/>
    <w:rsid w:val="0067166F"/>
    <w:rsid w:val="006B6CD1"/>
    <w:rsid w:val="00792CD4"/>
    <w:rsid w:val="007965B8"/>
    <w:rsid w:val="007D4E4C"/>
    <w:rsid w:val="008354D2"/>
    <w:rsid w:val="008C579A"/>
    <w:rsid w:val="00913049"/>
    <w:rsid w:val="00975EDE"/>
    <w:rsid w:val="009D29E6"/>
    <w:rsid w:val="00A877A6"/>
    <w:rsid w:val="00AD5047"/>
    <w:rsid w:val="00B244A7"/>
    <w:rsid w:val="00C72DC6"/>
    <w:rsid w:val="00CF3793"/>
    <w:rsid w:val="00D83272"/>
    <w:rsid w:val="00DD34EA"/>
    <w:rsid w:val="00E21732"/>
    <w:rsid w:val="00E33EE2"/>
    <w:rsid w:val="00E54991"/>
    <w:rsid w:val="00F1565D"/>
    <w:rsid w:val="00F516D5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  <w:style w:type="paragraph" w:styleId="ac">
    <w:name w:val="caption"/>
    <w:basedOn w:val="a"/>
    <w:uiPriority w:val="99"/>
    <w:qFormat/>
    <w:rsid w:val="005F44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0A4C-E766-49AC-B6EA-360BC21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15</cp:revision>
  <cp:lastPrinted>2020-05-15T06:31:00Z</cp:lastPrinted>
  <dcterms:created xsi:type="dcterms:W3CDTF">2020-05-15T06:01:00Z</dcterms:created>
  <dcterms:modified xsi:type="dcterms:W3CDTF">2021-05-17T11:53:00Z</dcterms:modified>
</cp:coreProperties>
</file>